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AD REFERENDUM 00</w:t>
      </w:r>
      <w:r>
        <w:rPr>
          <w:rFonts w:eastAsia="Arial" w:cs="Arial" w:ascii="Arial" w:hAnsi="Arial"/>
          <w:b/>
          <w:sz w:val="28"/>
          <w:szCs w:val="28"/>
        </w:rPr>
        <w:t>4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2">
                <wp:simplePos x="0" y="0"/>
                <wp:positionH relativeFrom="column">
                  <wp:posOffset>3557270</wp:posOffset>
                </wp:positionH>
                <wp:positionV relativeFrom="paragraph">
                  <wp:posOffset>161925</wp:posOffset>
                </wp:positionV>
                <wp:extent cx="2409825" cy="90487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Ad Referendum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da alteração de endereço do Fundo Municipal da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12.75pt;width:189.7pt;height:71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Ad Referendum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da alteração de endereço do Fundo Municipal da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A Presidente do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Conselho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Municipal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Assistência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Social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 w:val="false"/>
          <w:sz w:val="24"/>
          <w:szCs w:val="24"/>
        </w:rPr>
        <w:t>CMAS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 Crateús,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uso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suas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competências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atribuições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conferidas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pela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Lei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nº 902</w:t>
      </w:r>
      <w:r>
        <w:rPr>
          <w:rFonts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12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março </w:t>
      </w:r>
      <w:r>
        <w:rPr>
          <w:rFonts w:cs="Arial" w:ascii="Arial" w:hAnsi="Arial"/>
          <w:b w:val="false"/>
          <w:bCs w:val="false"/>
          <w:sz w:val="24"/>
          <w:szCs w:val="24"/>
        </w:rPr>
        <w:t>de 2021,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firstLine="18" w:start="-12" w:end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Ad Referendum </w:t>
      </w:r>
      <w:r>
        <w:rPr>
          <w:rFonts w:eastAsia="Arial" w:cs="Arial" w:ascii="Arial" w:hAnsi="Arial"/>
          <w:sz w:val="24"/>
          <w:szCs w:val="24"/>
        </w:rPr>
        <w:t>a alteração de endereço do Fundo Municipal de Assistência Social, CNPJ: 13.715.979/0001-26, novo endereço: Rua Manoel Augustinho 544, bairro São Vicente. CEP: 63.700-300.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14 de agosto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2025-08-15T08:20:39Z</cp:lastPrinted>
  <dcterms:modified xsi:type="dcterms:W3CDTF">2025-08-15T10:02:27Z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