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167005</wp:posOffset>
            </wp:positionH>
            <wp:positionV relativeFrom="paragraph">
              <wp:posOffset>-145415</wp:posOffset>
            </wp:positionV>
            <wp:extent cx="6553200" cy="6267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01/2024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tabs>
          <w:tab w:val="clear" w:pos="708"/>
          <w:tab w:val="left" w:pos="6096" w:leader="none"/>
          <w:tab w:val="left" w:pos="9639" w:leader="none"/>
        </w:tabs>
        <w:spacing w:before="1" w:after="0"/>
        <w:ind w:hanging="0" w:left="5954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do </w:t>
      </w:r>
      <w:r>
        <w:rPr>
          <w:rFonts w:cs="Arial" w:ascii="Arial" w:hAnsi="Arial"/>
          <w:b/>
          <w:bCs/>
          <w:sz w:val="24"/>
          <w:szCs w:val="24"/>
        </w:rPr>
        <w:t>RELATÓRIO DE GESTÃO 2023</w:t>
      </w:r>
      <w:r>
        <w:rPr>
          <w:rFonts w:cs="Arial" w:ascii="Arial" w:hAnsi="Arial"/>
          <w:sz w:val="24"/>
          <w:szCs w:val="24"/>
        </w:rPr>
        <w:t xml:space="preserve">,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 xml:space="preserve">19 </w:t>
      </w:r>
      <w:r>
        <w:rPr>
          <w:rFonts w:cs="Arial" w:ascii="Arial" w:hAnsi="Arial"/>
          <w:b/>
          <w:sz w:val="24"/>
        </w:rPr>
        <w:t>de julho de 2024</w:t>
      </w:r>
      <w:r>
        <w:rPr>
          <w:rFonts w:cs="Arial" w:ascii="Arial" w:hAnsi="Arial"/>
          <w:sz w:val="24"/>
        </w:rPr>
        <w:t>, no de suas atribuições legais, conferidas pela Lei Municipal nº 902, 12 de Março de 2021,</w:t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o </w:t>
      </w:r>
      <w:r>
        <w:rPr>
          <w:rFonts w:cs="Arial" w:ascii="Arial" w:hAnsi="Arial"/>
          <w:b/>
          <w:bCs/>
          <w:sz w:val="24"/>
        </w:rPr>
        <w:t>RELATÓRIO DE GESTÃO ano 2023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Crateús, 19 de julho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LibreOffice/7.6.0.3$Windows_X86_64 LibreOffice_project/69edd8b8ebc41d00b4de3915dc82f8f0fc3b6265</Application>
  <AppVersion>15.0000</AppVersion>
  <Pages>1</Pages>
  <Words>96</Words>
  <Characters>501</Characters>
  <CharactersWithSpaces>730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2024-11-29T11:30:04Z</cp:lastPrinted>
  <dcterms:modified xsi:type="dcterms:W3CDTF">2024-11-29T12:41:20Z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