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349885</wp:posOffset>
            </wp:positionH>
            <wp:positionV relativeFrom="paragraph">
              <wp:posOffset>-262890</wp:posOffset>
            </wp:positionV>
            <wp:extent cx="6120130" cy="42227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mc:AlternateContent>
          <mc:Choice Requires="wps">
            <w:drawing>
              <wp:anchor behindDoc="1" distT="2540" distB="3175" distL="3175" distR="3175" simplePos="0" locked="0" layoutInCell="0" allowOverlap="1" relativeHeight="2" wp14:anchorId="1956A220">
                <wp:simplePos x="0" y="0"/>
                <wp:positionH relativeFrom="page">
                  <wp:posOffset>1831340</wp:posOffset>
                </wp:positionH>
                <wp:positionV relativeFrom="paragraph">
                  <wp:posOffset>235585</wp:posOffset>
                </wp:positionV>
                <wp:extent cx="50165" cy="635"/>
                <wp:effectExtent l="3175" t="2540" r="3175" b="3175"/>
                <wp:wrapNone/>
                <wp:docPr id="2" name="Conector re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20"/>
                        </a:xfrm>
                        <a:prstGeom prst="line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.2pt,18.55pt" to="148.1pt,18.55pt" ID="Conector reto 3" stroked="t" o:allowincell="f" style="position:absolute;mso-position-horizontal-relative:page" wp14:anchorId="1956A220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</w:rPr>
        <w:t xml:space="preserve">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RESOLUÇÃO</w:t>
      </w:r>
      <w:r>
        <w:rPr>
          <w:b/>
          <w:spacing w:val="-1"/>
          <w:sz w:val="32"/>
          <w:szCs w:val="32"/>
        </w:rPr>
        <w:t xml:space="preserve"> Nº 0</w:t>
      </w:r>
      <w:r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/2024</w:t>
      </w:r>
    </w:p>
    <w:p>
      <w:pPr>
        <w:pStyle w:val="BodyText"/>
        <w:tabs>
          <w:tab w:val="clear" w:pos="708"/>
          <w:tab w:val="left" w:pos="3296" w:leader="none"/>
          <w:tab w:val="left" w:pos="5323" w:leader="none"/>
          <w:tab w:val="left" w:pos="7390" w:leader="none"/>
        </w:tabs>
        <w:spacing w:before="223" w:after="0"/>
        <w:ind w:hanging="0" w:left="776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/>
        <w:ind w:hanging="0" w:left="4395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da análise e aprovação do </w:t>
      </w:r>
      <w:r>
        <w:rPr>
          <w:rFonts w:cs="Arial" w:ascii="Arial" w:hAnsi="Arial"/>
          <w:b/>
          <w:bCs/>
          <w:sz w:val="24"/>
          <w:szCs w:val="24"/>
        </w:rPr>
        <w:t>PROJETO DE LEI ORÇAMENTÁRIA ANUAL EXERCÍCIO 2025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pelo pleno do Conselho Municipal de Assistência Social de Crateús, Estado do Ceará.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reunião extraordinária realizada em </w:t>
      </w:r>
      <w:r>
        <w:rPr>
          <w:rFonts w:cs="Arial" w:ascii="Arial" w:hAnsi="Arial"/>
          <w:b/>
          <w:bCs/>
          <w:sz w:val="24"/>
        </w:rPr>
        <w:t>27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setembro de 2024</w:t>
      </w:r>
      <w:r>
        <w:rPr>
          <w:rFonts w:cs="Arial" w:ascii="Arial" w:hAnsi="Arial"/>
          <w:sz w:val="24"/>
        </w:rPr>
        <w:t xml:space="preserve">, no </w:t>
      </w:r>
      <w:r>
        <w:rPr>
          <w:rFonts w:cs="Arial" w:ascii="Arial" w:hAnsi="Arial"/>
          <w:sz w:val="24"/>
        </w:rPr>
        <w:t xml:space="preserve">uso </w:t>
      </w:r>
      <w:r>
        <w:rPr>
          <w:rFonts w:cs="Arial" w:ascii="Arial" w:hAnsi="Arial"/>
          <w:sz w:val="24"/>
        </w:rPr>
        <w:t>de suas atribuições legais, conferidas pela Lei Municipal nº 902, 12 de Março de 2021,</w:t>
      </w:r>
    </w:p>
    <w:p>
      <w:pPr>
        <w:pStyle w:val="Normal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a Constituição Federal artigo 165 que diz que o poder executivo tem iniciativa para propor leis que estabeleçam: o plano plurianual, as diretrizes orçamentárias, os orçamentos anuais.</w:t>
      </w:r>
    </w:p>
    <w:p>
      <w:pPr>
        <w:pStyle w:val="Normal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CONSIDERANDO</w:t>
      </w:r>
      <w:r>
        <w:rPr>
          <w:rFonts w:cs="Arial" w:ascii="Arial" w:hAnsi="Arial"/>
          <w:sz w:val="24"/>
        </w:rPr>
        <w:t xml:space="preserve"> Lei Federal nº 43.320/1964 que trata das normas de elaboração do controle dos orçamentos e balanços da União, dos Estados, dos Municípios e do Distrito Federal.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 xml:space="preserve">E demais </w:t>
      </w:r>
      <w:r>
        <w:rPr>
          <w:rFonts w:cs="Arial" w:ascii="Arial" w:hAnsi="Arial"/>
          <w:sz w:val="24"/>
        </w:rPr>
        <w:t>Legislaç</w:t>
      </w:r>
      <w:r>
        <w:rPr>
          <w:rFonts w:cs="Arial" w:ascii="Arial" w:hAnsi="Arial"/>
          <w:sz w:val="24"/>
        </w:rPr>
        <w:t>ões</w:t>
      </w:r>
      <w:r>
        <w:rPr>
          <w:rFonts w:cs="Arial" w:ascii="Arial" w:hAnsi="Arial"/>
          <w:sz w:val="24"/>
        </w:rPr>
        <w:t xml:space="preserve"> específica</w:t>
      </w:r>
      <w:r>
        <w:rPr>
          <w:rFonts w:cs="Arial" w:ascii="Arial" w:hAnsi="Arial"/>
          <w:sz w:val="24"/>
        </w:rPr>
        <w:t>s</w:t>
      </w:r>
      <w:r>
        <w:rPr>
          <w:rFonts w:cs="Arial" w:ascii="Arial" w:hAnsi="Arial"/>
          <w:sz w:val="24"/>
        </w:rPr>
        <w:t xml:space="preserve"> atinente</w:t>
      </w:r>
      <w:r>
        <w:rPr>
          <w:rFonts w:cs="Arial" w:ascii="Arial" w:hAnsi="Arial"/>
          <w:sz w:val="24"/>
        </w:rPr>
        <w:t>s</w:t>
      </w:r>
      <w:r>
        <w:rPr>
          <w:rFonts w:cs="Arial" w:ascii="Arial" w:hAnsi="Arial"/>
          <w:sz w:val="24"/>
        </w:rPr>
        <w:t xml:space="preserve"> a matéria, </w:t>
      </w:r>
      <w:r>
        <w:rPr>
          <w:rFonts w:cs="Arial" w:ascii="Arial" w:hAnsi="Arial"/>
          <w:b/>
          <w:sz w:val="24"/>
        </w:rPr>
        <w:t xml:space="preserve">RESOLVE: </w:t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 w:before="240" w:after="20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Art. 1º</w:t>
      </w:r>
      <w:r>
        <w:rPr>
          <w:rFonts w:cs="Arial" w:ascii="Arial" w:hAnsi="Arial"/>
          <w:sz w:val="24"/>
        </w:rPr>
        <w:t xml:space="preserve"> - Aprovar </w:t>
      </w:r>
      <w:r>
        <w:rPr>
          <w:rFonts w:cs="Arial" w:ascii="Arial" w:hAnsi="Arial"/>
          <w:sz w:val="24"/>
        </w:rPr>
        <w:t xml:space="preserve">por unanimidade </w:t>
      </w:r>
      <w:r>
        <w:rPr>
          <w:rFonts w:cs="Arial" w:ascii="Arial" w:hAnsi="Arial"/>
          <w:sz w:val="24"/>
        </w:rPr>
        <w:t xml:space="preserve">o </w:t>
      </w:r>
      <w:r>
        <w:rPr>
          <w:rFonts w:cs="Arial" w:ascii="Arial" w:hAnsi="Arial"/>
          <w:sz w:val="24"/>
        </w:rPr>
        <w:t>Projeto de Lei Orçamentária Anual referente o ano de 2025.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Crateús, </w:t>
      </w:r>
      <w:r>
        <w:rPr>
          <w:rFonts w:cs="Arial" w:ascii="Arial" w:hAnsi="Arial"/>
          <w:sz w:val="24"/>
          <w:szCs w:val="24"/>
        </w:rPr>
        <w:t>27</w:t>
      </w:r>
      <w:r>
        <w:rPr>
          <w:rFonts w:cs="Arial" w:ascii="Arial" w:hAnsi="Arial"/>
          <w:sz w:val="24"/>
          <w:szCs w:val="24"/>
        </w:rPr>
        <w:t xml:space="preserve"> de setembro de 2024. 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  <w:t xml:space="preserve">                                          </w:t>
      </w:r>
      <w:bookmarkStart w:id="0" w:name="_GoBack"/>
      <w:bookmarkEnd w:id="0"/>
      <w:r>
        <w:rPr>
          <w:b/>
        </w:rPr>
        <w:t xml:space="preserve"> </w:t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>_______________________________</w:t>
      </w:r>
    </w:p>
    <w:p>
      <w:pPr>
        <w:pStyle w:val="BodyText"/>
        <w:spacing w:before="5" w:after="0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  <w:r>
        <w:rPr>
          <w:b/>
          <w:sz w:val="26"/>
        </w:rPr>
        <w:t>Nara César Cavalcante</w:t>
      </w:r>
    </w:p>
    <w:p>
      <w:pPr>
        <w:pStyle w:val="BodyText"/>
        <w:spacing w:before="5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Presidente CMAS Crateús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4c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0d4cf1"/>
    <w:rPr>
      <w:rFonts w:ascii="Arial" w:hAnsi="Arial" w:eastAsia="Arial" w:cs="Arial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0d4cf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0d4cf1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d4cf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LibreOffice/7.6.0.3$Windows_X86_64 LibreOffice_project/69edd8b8ebc41d00b4de3915dc82f8f0fc3b6265</Application>
  <AppVersion>15.0000</AppVersion>
  <Pages>1</Pages>
  <Words>165</Words>
  <Characters>931</Characters>
  <CharactersWithSpaces>1226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concelho</dc:creator>
  <dc:description/>
  <dc:language>pt-BR</dc:language>
  <cp:lastModifiedBy/>
  <cp:lastPrinted>2024-09-30T08:58:37Z</cp:lastPrinted>
  <dcterms:modified xsi:type="dcterms:W3CDTF">2024-09-30T08:58:28Z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