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 01</w:t>
      </w:r>
      <w:r>
        <w:rPr>
          <w:rFonts w:eastAsia="Arial" w:cs="Arial" w:ascii="Arial" w:hAnsi="Arial"/>
          <w:b/>
          <w:sz w:val="28"/>
          <w:szCs w:val="28"/>
        </w:rPr>
        <w:t>3</w:t>
      </w:r>
      <w:r>
        <w:rPr>
          <w:rFonts w:eastAsia="Arial" w:cs="Arial" w:ascii="Arial" w:hAnsi="Arial"/>
          <w:b/>
          <w:sz w:val="28"/>
          <w:szCs w:val="28"/>
        </w:rPr>
        <w:t>/</w:t>
      </w:r>
      <w:r>
        <w:rPr>
          <w:rFonts w:cs="Arial" w:ascii="Arial" w:hAnsi="Arial"/>
          <w:b/>
          <w:sz w:val="28"/>
          <w:szCs w:val="28"/>
        </w:rPr>
        <w:t>2025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/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3">
                <wp:simplePos x="0" y="0"/>
                <wp:positionH relativeFrom="column">
                  <wp:posOffset>3557270</wp:posOffset>
                </wp:positionH>
                <wp:positionV relativeFrom="paragraph">
                  <wp:posOffset>-113030</wp:posOffset>
                </wp:positionV>
                <wp:extent cx="2409825" cy="904875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40" cy="90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overflowPunct w:val="false"/>
                              <w:bidi w:val="0"/>
                              <w:spacing w:lineRule="auto" w:line="240" w:before="0" w:after="0"/>
                              <w:ind w:hanging="0" w:start="0" w:end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Dispõe sobre a aprovação  da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inscrição da entidade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ORDEM DOS AGENTES DA SOCIEDADE SEMPRE UNIDA – A.S.S.U.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pelo pleno do Conselho Municipal d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Assistência Social.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280.1pt;margin-top:-8.9pt;width:189.7pt;height:71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widowControl/>
                        <w:suppressAutoHyphens w:val="true"/>
                        <w:overflowPunct w:val="false"/>
                        <w:bidi w:val="0"/>
                        <w:spacing w:lineRule="auto" w:line="240" w:before="0" w:after="0"/>
                        <w:ind w:hanging="0" w:start="0" w:end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Dispõe sobre a aprovação  da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inscrição da entidade </w:t>
                      </w:r>
                      <w:r>
                        <w:rPr>
                          <w:rFonts w:eastAsia="Calibri" w:cs="" w:ascii="Arial" w:hAnsi="Arial" w:cstheme="minorBidi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ORDEM DOS AGENTES DA SOCIEDADE SEMPRE UNIDA – A.S.S.U.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pelo pleno do Conselho Municipal d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Assistência Social.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</w:rPr>
      </w:pPr>
      <w:r>
        <w:rPr/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colegiado do Conselho Municipal de Assistência Social – CMAS de Crateús, em cumprimento à deliberação adotada em </w:t>
      </w:r>
      <w:r>
        <w:rPr>
          <w:rFonts w:cs="Arial" w:ascii="Arial" w:hAnsi="Arial"/>
          <w:sz w:val="24"/>
        </w:rPr>
        <w:t>3</w:t>
      </w:r>
      <w:r>
        <w:rPr>
          <w:rFonts w:cs="Arial" w:ascii="Arial" w:hAnsi="Arial"/>
          <w:sz w:val="24"/>
        </w:rPr>
        <w:t xml:space="preserve">ª reunião </w:t>
      </w:r>
      <w:r>
        <w:rPr>
          <w:rFonts w:cs="Arial" w:ascii="Arial" w:hAnsi="Arial"/>
          <w:sz w:val="24"/>
        </w:rPr>
        <w:t>extra</w:t>
      </w:r>
      <w:r>
        <w:rPr>
          <w:rFonts w:cs="Arial" w:ascii="Arial" w:hAnsi="Arial"/>
          <w:sz w:val="24"/>
        </w:rPr>
        <w:t xml:space="preserve">ordinária realizada em </w:t>
      </w:r>
      <w:r>
        <w:rPr>
          <w:rFonts w:cs="Arial" w:ascii="Arial" w:hAnsi="Arial"/>
          <w:b/>
          <w:bCs/>
          <w:sz w:val="24"/>
        </w:rPr>
        <w:t>23</w:t>
      </w:r>
      <w:r>
        <w:rPr>
          <w:rFonts w:cs="Arial" w:ascii="Arial" w:hAnsi="Arial"/>
          <w:b/>
          <w:bCs/>
          <w:sz w:val="24"/>
        </w:rPr>
        <w:t xml:space="preserve"> </w:t>
      </w:r>
      <w:r>
        <w:rPr>
          <w:rFonts w:cs="Arial" w:ascii="Arial" w:hAnsi="Arial"/>
          <w:b/>
          <w:sz w:val="24"/>
        </w:rPr>
        <w:t>de setembro de 2025</w:t>
      </w:r>
      <w:r>
        <w:rPr>
          <w:rFonts w:cs="Arial" w:ascii="Arial" w:hAnsi="Arial"/>
          <w:sz w:val="24"/>
        </w:rPr>
        <w:t>, no uso de suas atribuições legais, conferidas pela Lei Municipal nº 902, 12 de Março de 2021,</w:t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CONSIDERANDO,</w:t>
      </w:r>
      <w:r>
        <w:rPr>
          <w:rFonts w:ascii="Arial" w:hAnsi="Arial"/>
          <w:sz w:val="24"/>
          <w:szCs w:val="24"/>
        </w:rPr>
        <w:t xml:space="preserve"> a documentação apresentada pela </w:t>
      </w:r>
      <w:r>
        <w:rPr>
          <w:rFonts w:eastAsia="Calibri" w:cs="" w:ascii="Arial" w:hAnsi="Arial" w:cstheme="minorBidi" w:eastAsiaTheme="minorHAnsi"/>
          <w:color w:val="000000"/>
          <w:sz w:val="24"/>
          <w:szCs w:val="24"/>
        </w:rPr>
        <w:t xml:space="preserve">entidade </w:t>
      </w:r>
      <w:r>
        <w:rPr>
          <w:rFonts w:eastAsia="Calibri" w:cs="" w:ascii="Arial" w:hAnsi="Arial" w:cstheme="minorBidi" w:eastAsiaTheme="minorHAnsi"/>
          <w:b/>
          <w:bCs/>
          <w:color w:val="000000"/>
          <w:sz w:val="24"/>
          <w:szCs w:val="24"/>
        </w:rPr>
        <w:t>ORDEM DOS AGENTES DA SOCIEDADE SEMPRE UNIDA – A.S.S.U.</w:t>
      </w:r>
      <w:r>
        <w:rPr>
          <w:rFonts w:eastAsia="Calibri" w:cs="" w:ascii="Arial" w:hAnsi="Arial" w:cstheme="minorBidi" w:eastAsiaTheme="minorHAnsi"/>
          <w:color w:val="000000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CNPJ: </w:t>
      </w:r>
      <w:r>
        <w:rPr>
          <w:rFonts w:ascii="Arial" w:hAnsi="Arial"/>
          <w:sz w:val="24"/>
          <w:szCs w:val="24"/>
        </w:rPr>
        <w:t>49.837.387/0001-24 e analisada pelo colegiado do CMAS;</w:t>
      </w:r>
    </w:p>
    <w:p>
      <w:pPr>
        <w:pStyle w:val="Normal"/>
        <w:bidi w:val="0"/>
        <w:spacing w:lineRule="auto" w:line="360"/>
        <w:ind w:firstLine="18" w:start="-12" w:end="0"/>
        <w:jc w:val="both"/>
        <w:rPr/>
      </w:pPr>
      <w:r>
        <w:rPr>
          <w:rFonts w:eastAsia="Arial" w:cs="Arial" w:ascii="Arial" w:hAnsi="Arial"/>
          <w:b/>
          <w:bCs/>
          <w:sz w:val="24"/>
          <w:szCs w:val="24"/>
        </w:rPr>
        <w:t>RESOLVE: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rFonts w:ascii="Arial" w:hAnsi="Arial" w:eastAsia="Arial" w:cs="Arial"/>
          <w:b/>
          <w:bCs/>
          <w:sz w:val="12"/>
          <w:szCs w:val="12"/>
        </w:rPr>
      </w:pPr>
      <w:r>
        <w:rPr>
          <w:rFonts w:eastAsia="Arial" w:cs="Arial" w:ascii="Arial" w:hAnsi="Arial"/>
          <w:b/>
          <w:bCs/>
          <w:sz w:val="12"/>
          <w:szCs w:val="12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Art. 1°</w:t>
      </w:r>
      <w:r>
        <w:rPr>
          <w:rFonts w:eastAsia="Arial" w:cs="Arial" w:ascii="Arial" w:hAnsi="Arial"/>
          <w:sz w:val="24"/>
          <w:szCs w:val="24"/>
        </w:rPr>
        <w:t xml:space="preserve"> - Aprovar por unanimidade a </w:t>
      </w:r>
      <w:r>
        <w:rPr>
          <w:rFonts w:eastAsia="Arial" w:cs="Arial" w:ascii="Arial" w:hAnsi="Arial"/>
          <w:sz w:val="24"/>
          <w:szCs w:val="24"/>
        </w:rPr>
        <w:t xml:space="preserve">inserção da entidade </w:t>
      </w:r>
      <w:r>
        <w:rPr>
          <w:rFonts w:eastAsia="Calibri" w:cs="" w:ascii="Arial" w:hAnsi="Arial" w:cstheme="minorBidi" w:eastAsiaTheme="minorHAnsi"/>
          <w:b/>
          <w:bCs/>
          <w:color w:val="000000"/>
          <w:sz w:val="24"/>
          <w:szCs w:val="24"/>
        </w:rPr>
        <w:t xml:space="preserve">ORDEM DOS AGENTES DA SOCIEDADE SEMPRE UNIDA – A.S.S.U. </w:t>
      </w:r>
      <w:r>
        <w:rPr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>no Conselho Municipal de Assistência Social.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23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setembro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2025.</w:t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b/>
          <w:sz w:val="26"/>
        </w:rPr>
        <w:t>Maria do Socorro Lima da Silva</w:t>
      </w:r>
    </w:p>
    <w:p>
      <w:pPr>
        <w:pStyle w:val="BodyText"/>
        <w:spacing w:before="5" w:after="0"/>
        <w:rPr>
          <w:sz w:val="26"/>
        </w:rPr>
      </w:pPr>
      <w:bookmarkStart w:id="0" w:name="_GoBack"/>
      <w:bookmarkEnd w:id="0"/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ab/>
        <w:tab/>
        <w:tab/>
        <w:tab/>
        <w:t xml:space="preserve"> </w:t>
      </w:r>
      <w:r>
        <w:rPr>
          <w:i/>
          <w:iCs/>
          <w:sz w:val="22"/>
          <w:szCs w:val="22"/>
        </w:rPr>
        <w:t>Presidente CMAS Crateús</w:t>
      </w:r>
      <w:bookmarkStart w:id="1" w:name="_GoBack_Copia_1"/>
      <w:bookmarkEnd w:id="1"/>
    </w:p>
    <w:sectPr>
      <w:headerReference w:type="default" r:id="rId2"/>
      <w:type w:val="nextPage"/>
      <w:pgSz w:w="11906" w:h="16838"/>
      <w:pgMar w:left="1701" w:right="1415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LibreOffice/7.6.0.3$Windows_X86_64 LibreOffice_project/69edd8b8ebc41d00b4de3915dc82f8f0fc3b6265</Application>
  <AppVersion>15.0000</AppVersion>
  <Pages>1</Pages>
  <Words>195</Words>
  <Characters>1032</Characters>
  <CharactersWithSpaces>1287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2025-09-10T11:07:39Z</cp:lastPrinted>
  <dcterms:modified xsi:type="dcterms:W3CDTF">2025-09-23T10:14:02Z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