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PORTARIA Nº _____/_________</w:t>
      </w:r>
    </w:p>
    <w:p>
      <w:pPr>
        <w:pStyle w:val="Normal"/>
        <w:bidi w:val="0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 GOVERNO MUNICIPAL DE CRATEÚS, ESTADO DO CEARÁ, representado pela Excelentíssima Senhora Prefeita JANAÍNA CARLA FARIAS, no uso de suas atribuições legais, </w:t>
      </w:r>
      <w:r>
        <w:rPr>
          <w:rFonts w:ascii="Times New Roman" w:hAnsi="Times New Roman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57" w:after="57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Art. 1º – Nomear os representantes que comporão 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CONSELHO MUNICIPAL DOS DIREITOS DO IDOSO - CMDI,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com base nas diretrizes na Lei Municipal Nº 56/2005 de 01 de setembro de 2005, para o período de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2025 a 2027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ÓRGÃOS GOVERNAMENTAIS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>REPRESENTANTES DA SECRETARIA  DE ASSISTÊNCIA SOCIAL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Geiciane Milanez Aguiar Pinheiro</w:t>
      </w:r>
    </w:p>
    <w:p>
      <w:pPr>
        <w:pStyle w:val="Normal"/>
        <w:bidi w:val="0"/>
        <w:spacing w:lineRule="auto" w:line="276"/>
        <w:ind w:hanging="0" w:start="0" w:end="0"/>
        <w:jc w:val="start"/>
        <w:rPr>
          <w:b/>
          <w:bCs/>
        </w:rPr>
      </w:pPr>
      <w:r>
        <w:rPr>
          <w:b/>
          <w:bCs/>
        </w:rPr>
        <w:t xml:space="preserve">SUPLENTE:  </w:t>
      </w:r>
      <w:r>
        <w:rPr>
          <w:b w:val="false"/>
          <w:bCs w:val="false"/>
        </w:rPr>
        <w:t>Maria Onete Brandão Araújo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SECRETARIA DE EDUCAÇÃO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Terezinha Bezerra Sales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Anna Izabel Bonfim Leitão Cavalcante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SECRETARIA DE SAÚDE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TITULAR:</w:t>
      </w:r>
      <w:r>
        <w:rPr>
          <w:b w:val="false"/>
          <w:bCs w:val="false"/>
        </w:rPr>
        <w:t xml:space="preserve"> Silvana Maria Vale da Silva Bezerra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  <w:color w:val="000000"/>
        </w:rPr>
        <w:t xml:space="preserve">SUPLENTE: </w:t>
      </w:r>
      <w:r>
        <w:rPr>
          <w:b w:val="false"/>
          <w:bCs w:val="false"/>
          <w:color w:val="000000"/>
        </w:rPr>
        <w:t>Ana Patrícia Timbó Batista Ribeiro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PROCURADORIA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Joélia Aurélio de Sousa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Nikolas Caique Fontes Nascimento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REPRESENTANTES DA SECRETARIA DE CULTURA 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 xml:space="preserve"> Aurilene Bastos Aragão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Rivian Farias de Paiva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NÃO-GOVERNAMENTAIS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PASTORAL DA PESSOA IDOSA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Erotilde Soares Vieira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Maria Soares Arcanjo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MARÇONARIA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>Jose Edvaldo Rodrigues Melo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Jose Valentim Rabelo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CÁRITAS DIOCESANA DE CRATEÚS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Dulce Ludovina Gonçalves Fabian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Antonio Adriano da S Leitão</w:t>
      </w:r>
    </w:p>
    <w:p>
      <w:pPr>
        <w:pStyle w:val="Normal"/>
        <w:bidi w:val="0"/>
        <w:spacing w:lineRule="auto" w:line="276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REPRESENTANTES DO STTR – SINDICATO DOS TRABALHADORES E TRABALHADORAS RURAIS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 </w:t>
      </w:r>
      <w:r>
        <w:rPr>
          <w:b w:val="false"/>
          <w:bCs w:val="false"/>
        </w:rPr>
        <w:t xml:space="preserve">Maria do Carmo Morais de Azevedo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>SUPLENTE:</w:t>
      </w:r>
      <w:r>
        <w:rPr>
          <w:b w:val="false"/>
          <w:bCs w:val="false"/>
        </w:rPr>
        <w:t xml:space="preserve"> Jose Rodrigues de Souza</w:t>
      </w:r>
    </w:p>
    <w:p>
      <w:pPr>
        <w:pStyle w:val="Normal"/>
        <w:bidi w:val="0"/>
        <w:spacing w:lineRule="auto" w:line="36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REPRESENTANTES DA ASS. CRATEUENSE IRMÃS DA FRATERNIDADE 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TITULAR: </w:t>
      </w:r>
      <w:r>
        <w:rPr>
          <w:b w:val="false"/>
          <w:bCs w:val="false"/>
        </w:rPr>
        <w:t>Fabiana Ribeiro de Sousa</w:t>
      </w:r>
    </w:p>
    <w:p>
      <w:pPr>
        <w:pStyle w:val="Normal"/>
        <w:bidi w:val="0"/>
        <w:spacing w:lineRule="auto" w:line="276"/>
        <w:jc w:val="start"/>
        <w:rPr>
          <w:b w:val="false"/>
          <w:bCs w:val="false"/>
        </w:rPr>
      </w:pPr>
      <w:r>
        <w:rPr>
          <w:b/>
          <w:bCs/>
        </w:rPr>
        <w:t xml:space="preserve">SUPLENTE: </w:t>
      </w:r>
      <w:r>
        <w:rPr>
          <w:b w:val="false"/>
          <w:bCs w:val="false"/>
        </w:rPr>
        <w:t>Maria Regilda Ximenes Melo.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/>
          <w:bCs/>
        </w:rPr>
        <w:t xml:space="preserve">Art. 2º </w:t>
      </w:r>
      <w:r>
        <w:rPr>
          <w:b w:val="false"/>
          <w:bCs w:val="false"/>
        </w:rPr>
        <w:t>– Esta Portaria entrará em vigor na data de sua publicação, revogadas as disposições em contrário.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/>
          <w:bCs/>
        </w:rPr>
        <w:t>PAÇO DO GOVERNO MUNICIPAL  DE CRATEÚS, ESTADO DO CEARÁ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LibreOffice/7.6.0.3$Windows_X86_64 LibreOffice_project/69edd8b8ebc41d00b4de3915dc82f8f0fc3b6265</Application>
  <AppVersion>15.0000</AppVersion>
  <Pages>3</Pages>
  <Words>250</Words>
  <Characters>1550</Characters>
  <CharactersWithSpaces>1781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2024-07-09T09:11:20Z</dcterms:created>
  <dc:creator/>
  <dc:description/>
  <dc:language>pt-BR</dc:language>
  <cp:lastModifiedBy/>
  <dcterms:modified xsi:type="dcterms:W3CDTF">2025-07-18T12:13:51Z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