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>
          <w:color w:val="395511"/>
        </w:rPr>
      </w:pPr>
      <w:r>
        <w:rPr>
          <w:rFonts w:ascii="Arial" w:hAnsi="Arial"/>
          <w:b/>
          <w:bCs/>
          <w:color w:val="395511"/>
          <w:sz w:val="28"/>
          <w:szCs w:val="28"/>
        </w:rPr>
        <w:t>PORTARIA Nº _____/_________</w:t>
      </w:r>
    </w:p>
    <w:p>
      <w:pPr>
        <w:pStyle w:val="Normal"/>
        <w:bidi w:val="0"/>
        <w:spacing w:lineRule="auto" w:line="360"/>
        <w:jc w:val="both"/>
        <w:rPr>
          <w:color w:val="395511"/>
        </w:rPr>
      </w:pPr>
      <w:r>
        <w:rPr>
          <w:rFonts w:ascii="Times New Roman" w:hAnsi="Times New Roman"/>
          <w:b/>
          <w:bCs/>
          <w:color w:val="395511"/>
          <w:sz w:val="24"/>
          <w:szCs w:val="24"/>
        </w:rPr>
        <w:t xml:space="preserve">O GOVERNO MUNICIPAL DE CRATEÚS, ESTADO DO CEARÁ, </w:t>
      </w:r>
      <w:r>
        <w:rPr>
          <w:rFonts w:ascii="Times New Roman" w:hAnsi="Times New Roman"/>
          <w:b w:val="false"/>
          <w:bCs w:val="false"/>
          <w:color w:val="395511"/>
          <w:sz w:val="24"/>
          <w:szCs w:val="24"/>
        </w:rPr>
        <w:t xml:space="preserve">representado pela </w:t>
      </w:r>
    </w:p>
    <w:p>
      <w:pPr>
        <w:pStyle w:val="Normal"/>
        <w:bidi w:val="0"/>
        <w:spacing w:lineRule="auto" w:line="360"/>
        <w:jc w:val="both"/>
        <w:rPr>
          <w:color w:val="395511"/>
        </w:rPr>
      </w:pPr>
      <w:r>
        <w:rPr>
          <w:rFonts w:ascii="Times New Roman" w:hAnsi="Times New Roman"/>
          <w:b w:val="false"/>
          <w:bCs w:val="false"/>
          <w:color w:val="395511"/>
          <w:sz w:val="24"/>
          <w:szCs w:val="24"/>
        </w:rPr>
        <w:t xml:space="preserve">Excelentíssima Senhora Prefeita </w:t>
      </w:r>
      <w:r>
        <w:rPr>
          <w:rFonts w:ascii="Times New Roman" w:hAnsi="Times New Roman"/>
          <w:b/>
          <w:bCs/>
          <w:color w:val="395511"/>
          <w:sz w:val="24"/>
          <w:szCs w:val="24"/>
        </w:rPr>
        <w:t xml:space="preserve">JANAÍNA CARLA FARIAS, </w:t>
      </w:r>
      <w:r>
        <w:rPr>
          <w:rFonts w:ascii="Times New Roman" w:hAnsi="Times New Roman"/>
          <w:b w:val="false"/>
          <w:bCs w:val="false"/>
          <w:color w:val="395511"/>
          <w:sz w:val="24"/>
          <w:szCs w:val="24"/>
        </w:rPr>
        <w:t xml:space="preserve">no uso de suas atribuições legais,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color w:val="395511"/>
        </w:rPr>
      </w:r>
    </w:p>
    <w:p>
      <w:pPr>
        <w:pStyle w:val="Normal"/>
        <w:bidi w:val="0"/>
        <w:spacing w:lineRule="auto" w:line="360"/>
        <w:jc w:val="both"/>
        <w:rPr>
          <w:color w:val="395511"/>
        </w:rPr>
      </w:pPr>
      <w:r>
        <w:rPr>
          <w:rFonts w:ascii="Times New Roman" w:hAnsi="Times New Roman"/>
          <w:b/>
          <w:bCs/>
          <w:color w:val="395511"/>
          <w:sz w:val="24"/>
          <w:szCs w:val="24"/>
        </w:rPr>
        <w:t>CONSIDERANDO</w:t>
      </w:r>
      <w:r>
        <w:rPr>
          <w:rFonts w:ascii="Times New Roman" w:hAnsi="Times New Roman"/>
          <w:b w:val="false"/>
          <w:bCs w:val="false"/>
          <w:color w:val="395511"/>
          <w:sz w:val="24"/>
          <w:szCs w:val="24"/>
        </w:rPr>
        <w:t xml:space="preserve"> a alteração dos membros nas secretarias municipais de Assistência Social, Educação, de Saúde e de Infraestrutura e de Serviços Públicos nomeados na Portaria 002.29.08/2024;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color w:val="395511"/>
        </w:rPr>
      </w:r>
    </w:p>
    <w:p>
      <w:pPr>
        <w:pStyle w:val="Normal"/>
        <w:bidi w:val="0"/>
        <w:spacing w:lineRule="auto" w:line="360"/>
        <w:jc w:val="both"/>
        <w:rPr>
          <w:b/>
          <w:bCs/>
          <w:color w:val="395511"/>
        </w:rPr>
      </w:pPr>
      <w:r>
        <w:rPr>
          <w:rFonts w:ascii="Times New Roman" w:hAnsi="Times New Roman"/>
          <w:b/>
          <w:bCs/>
          <w:color w:val="395511"/>
          <w:sz w:val="24"/>
          <w:szCs w:val="24"/>
        </w:rPr>
        <w:t>RESOLVE:</w:t>
      </w:r>
    </w:p>
    <w:p>
      <w:pPr>
        <w:pStyle w:val="Normal"/>
        <w:bidi w:val="0"/>
        <w:spacing w:lineRule="auto" w:line="360" w:before="57" w:after="57"/>
        <w:jc w:val="both"/>
        <w:rPr>
          <w:color w:val="395511"/>
        </w:rPr>
      </w:pPr>
      <w:r>
        <w:rPr>
          <w:rFonts w:ascii="Times New Roman" w:hAnsi="Times New Roman"/>
          <w:b/>
          <w:bCs/>
          <w:color w:val="395511"/>
          <w:sz w:val="24"/>
          <w:szCs w:val="24"/>
        </w:rPr>
        <w:t>Art. 1º</w:t>
      </w:r>
      <w:r>
        <w:rPr>
          <w:rFonts w:ascii="Times New Roman" w:hAnsi="Times New Roman"/>
          <w:b w:val="false"/>
          <w:bCs w:val="false"/>
          <w:color w:val="395511"/>
          <w:sz w:val="24"/>
          <w:szCs w:val="24"/>
        </w:rPr>
        <w:t xml:space="preserve"> – Nomear os representantes que comporão o </w:t>
      </w:r>
      <w:r>
        <w:rPr>
          <w:rFonts w:ascii="Times New Roman" w:hAnsi="Times New Roman"/>
          <w:b/>
          <w:bCs/>
          <w:color w:val="395511"/>
          <w:sz w:val="24"/>
          <w:szCs w:val="24"/>
        </w:rPr>
        <w:t xml:space="preserve">CONSELHO MUNICIPAL DOS DIREITOS DA PESSOA COM DEFICIÊNCIA – COMPDEF, </w:t>
      </w:r>
      <w:r>
        <w:rPr>
          <w:rFonts w:ascii="Times New Roman" w:hAnsi="Times New Roman"/>
          <w:b w:val="false"/>
          <w:bCs w:val="false"/>
          <w:color w:val="395511"/>
          <w:sz w:val="24"/>
          <w:szCs w:val="24"/>
        </w:rPr>
        <w:t xml:space="preserve">com base nas diretrizes na Lei municipal nº401/2015 de 09 de março de 2015, para o </w:t>
      </w:r>
      <w:r>
        <w:rPr>
          <w:rFonts w:ascii="Times New Roman" w:hAnsi="Times New Roman"/>
          <w:b/>
          <w:bCs/>
          <w:color w:val="395511"/>
          <w:sz w:val="24"/>
          <w:szCs w:val="24"/>
        </w:rPr>
        <w:t>período de 2024 a 2026</w:t>
      </w:r>
    </w:p>
    <w:p>
      <w:pPr>
        <w:pStyle w:val="Normal"/>
        <w:bidi w:val="0"/>
        <w:spacing w:lineRule="auto" w:line="360"/>
        <w:jc w:val="start"/>
        <w:rPr>
          <w:b/>
          <w:bCs/>
          <w:color w:val="395511"/>
        </w:rPr>
      </w:pPr>
      <w:r>
        <w:rPr>
          <w:b/>
          <w:bCs/>
          <w:color w:val="395511"/>
        </w:rPr>
      </w:r>
    </w:p>
    <w:p>
      <w:pPr>
        <w:pStyle w:val="Normal"/>
        <w:bidi w:val="0"/>
        <w:spacing w:lineRule="auto" w:line="360"/>
        <w:jc w:val="center"/>
        <w:rPr>
          <w:color w:val="395511"/>
        </w:rPr>
      </w:pPr>
      <w:r>
        <w:rPr>
          <w:b/>
          <w:bCs/>
          <w:color w:val="395511"/>
          <w:u w:val="single"/>
        </w:rPr>
        <w:t>ÓRGÃOS GOVERNAMENTAIS</w:t>
      </w:r>
    </w:p>
    <w:p>
      <w:pPr>
        <w:pStyle w:val="Normal"/>
        <w:bidi w:val="0"/>
        <w:spacing w:lineRule="auto" w:line="276"/>
        <w:jc w:val="start"/>
        <w:rPr>
          <w:color w:val="395511"/>
        </w:rPr>
      </w:pPr>
      <w:r>
        <w:rPr>
          <w:b/>
          <w:bCs/>
          <w:color w:val="395511"/>
        </w:rPr>
        <w:t>REPRESENTANTES DA SECRETARIA</w:t>
      </w:r>
      <w:r>
        <w:rPr>
          <w:b/>
          <w:bCs/>
          <w:color w:val="395511"/>
        </w:rPr>
        <w:t xml:space="preserve"> MUNICIPAL</w:t>
      </w:r>
      <w:r>
        <w:rPr>
          <w:b/>
          <w:bCs/>
          <w:color w:val="395511"/>
        </w:rPr>
        <w:t xml:space="preserve"> DE ASSISTÊNCIA SOCIAL </w:t>
      </w:r>
    </w:p>
    <w:p>
      <w:pPr>
        <w:pStyle w:val="Normal"/>
        <w:bidi w:val="0"/>
        <w:spacing w:lineRule="auto" w:line="276"/>
        <w:jc w:val="start"/>
        <w:rPr>
          <w:color w:val="395511"/>
        </w:rPr>
      </w:pPr>
      <w:r>
        <w:rPr>
          <w:b/>
          <w:bCs/>
          <w:color w:val="395511"/>
        </w:rPr>
        <w:t xml:space="preserve">TITULAR: </w:t>
      </w:r>
      <w:r>
        <w:rPr>
          <w:b w:val="false"/>
          <w:bCs w:val="false"/>
          <w:color w:val="395511"/>
        </w:rPr>
        <w:t>Maria Onete Brandão Araújo</w:t>
      </w:r>
    </w:p>
    <w:p>
      <w:pPr>
        <w:pStyle w:val="Normal"/>
        <w:bidi w:val="0"/>
        <w:spacing w:lineRule="auto" w:line="276"/>
        <w:jc w:val="start"/>
        <w:rPr>
          <w:color w:val="395511"/>
        </w:rPr>
      </w:pPr>
      <w:r>
        <w:rPr>
          <w:b/>
          <w:bCs/>
          <w:color w:val="395511"/>
        </w:rPr>
        <w:t xml:space="preserve">SUPLENTE: </w:t>
      </w:r>
      <w:r>
        <w:rPr>
          <w:b w:val="false"/>
          <w:bCs w:val="false"/>
          <w:color w:val="395511"/>
        </w:rPr>
        <w:t>Letícia Beserra de Pinho</w:t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  <w:color w:val="395511"/>
        </w:rPr>
      </w:pPr>
      <w:r>
        <w:rPr>
          <w:b w:val="false"/>
          <w:bCs w:val="false"/>
          <w:color w:val="395511"/>
        </w:rPr>
      </w:r>
    </w:p>
    <w:p>
      <w:pPr>
        <w:pStyle w:val="Normal"/>
        <w:bidi w:val="0"/>
        <w:spacing w:lineRule="auto" w:line="276"/>
        <w:jc w:val="start"/>
        <w:rPr>
          <w:color w:val="395511"/>
        </w:rPr>
      </w:pPr>
      <w:r>
        <w:rPr>
          <w:b/>
          <w:bCs/>
          <w:color w:val="395511"/>
        </w:rPr>
        <w:t xml:space="preserve">REPRESENTANTES DA SECRETARIA  </w:t>
      </w:r>
      <w:r>
        <w:rPr>
          <w:b/>
          <w:bCs/>
          <w:color w:val="395511"/>
        </w:rPr>
        <w:t xml:space="preserve">MUNICIPAL </w:t>
      </w:r>
      <w:r>
        <w:rPr>
          <w:b/>
          <w:bCs/>
          <w:color w:val="395511"/>
        </w:rPr>
        <w:t xml:space="preserve">DE EDUCAÇÃO </w:t>
      </w:r>
    </w:p>
    <w:p>
      <w:pPr>
        <w:pStyle w:val="Normal"/>
        <w:bidi w:val="0"/>
        <w:spacing w:lineRule="auto" w:line="276"/>
        <w:jc w:val="start"/>
        <w:rPr>
          <w:color w:val="395511"/>
        </w:rPr>
      </w:pPr>
      <w:r>
        <w:rPr>
          <w:b/>
          <w:bCs/>
          <w:color w:val="395511"/>
        </w:rPr>
        <w:t xml:space="preserve">TITULAR:  </w:t>
      </w:r>
      <w:r>
        <w:rPr>
          <w:b w:val="false"/>
          <w:bCs w:val="false"/>
          <w:color w:val="395511"/>
        </w:rPr>
        <w:t>Paula Régia Bonfim Ferreira</w:t>
      </w:r>
    </w:p>
    <w:p>
      <w:pPr>
        <w:pStyle w:val="Normal"/>
        <w:bidi w:val="0"/>
        <w:spacing w:lineRule="auto" w:line="276"/>
        <w:jc w:val="start"/>
        <w:rPr>
          <w:color w:val="395511"/>
        </w:rPr>
      </w:pPr>
      <w:r>
        <w:rPr>
          <w:b/>
          <w:bCs/>
          <w:color w:val="395511"/>
        </w:rPr>
        <w:t xml:space="preserve">SUPLENTE: </w:t>
      </w:r>
      <w:r>
        <w:rPr>
          <w:b w:val="false"/>
          <w:bCs w:val="false"/>
          <w:color w:val="395511"/>
        </w:rPr>
        <w:t>Irene Soares de Oliveira</w:t>
      </w:r>
    </w:p>
    <w:p>
      <w:pPr>
        <w:pStyle w:val="Normal"/>
        <w:bidi w:val="0"/>
        <w:spacing w:lineRule="auto" w:line="360"/>
        <w:jc w:val="start"/>
        <w:rPr>
          <w:b/>
          <w:bCs/>
          <w:color w:val="395511"/>
        </w:rPr>
      </w:pPr>
      <w:r>
        <w:rPr>
          <w:b/>
          <w:bCs/>
          <w:color w:val="395511"/>
        </w:rPr>
      </w:r>
    </w:p>
    <w:p>
      <w:pPr>
        <w:pStyle w:val="Normal"/>
        <w:bidi w:val="0"/>
        <w:spacing w:lineRule="auto" w:line="276"/>
        <w:jc w:val="start"/>
        <w:rPr>
          <w:color w:val="395511"/>
        </w:rPr>
      </w:pPr>
      <w:r>
        <w:rPr>
          <w:b/>
          <w:bCs/>
          <w:color w:val="395511"/>
        </w:rPr>
        <w:t xml:space="preserve">REPRESENTANTES DA SECRETARIA </w:t>
      </w:r>
      <w:r>
        <w:rPr>
          <w:b/>
          <w:bCs/>
          <w:color w:val="395511"/>
        </w:rPr>
        <w:t xml:space="preserve">MUNICIPAL </w:t>
      </w:r>
      <w:r>
        <w:rPr>
          <w:b/>
          <w:bCs/>
          <w:color w:val="395511"/>
        </w:rPr>
        <w:t xml:space="preserve">DE SAÚDE </w:t>
      </w:r>
    </w:p>
    <w:p>
      <w:pPr>
        <w:pStyle w:val="Normal"/>
        <w:bidi w:val="0"/>
        <w:spacing w:lineRule="auto" w:line="276"/>
        <w:jc w:val="start"/>
        <w:rPr>
          <w:color w:val="395511"/>
        </w:rPr>
      </w:pPr>
      <w:r>
        <w:rPr>
          <w:b/>
          <w:bCs/>
          <w:color w:val="395511"/>
        </w:rPr>
        <w:t xml:space="preserve">TITULAR: </w:t>
      </w:r>
      <w:r>
        <w:rPr>
          <w:b w:val="false"/>
          <w:bCs w:val="false"/>
          <w:color w:val="395511"/>
        </w:rPr>
        <w:t xml:space="preserve"> Maciana Ferreira da Silva Timb</w:t>
      </w:r>
      <w:r>
        <w:rPr>
          <w:b w:val="false"/>
          <w:bCs w:val="false"/>
          <w:color w:val="395511"/>
        </w:rPr>
        <w:t>ó</w:t>
      </w:r>
      <w:r>
        <w:rPr>
          <w:b w:val="false"/>
          <w:bCs w:val="false"/>
          <w:color w:val="395511"/>
        </w:rPr>
        <w:t xml:space="preserve"> Romeu</w:t>
      </w:r>
    </w:p>
    <w:p>
      <w:pPr>
        <w:pStyle w:val="Normal"/>
        <w:bidi w:val="0"/>
        <w:spacing w:lineRule="auto" w:line="276"/>
        <w:jc w:val="start"/>
        <w:rPr>
          <w:color w:val="395511"/>
        </w:rPr>
      </w:pPr>
      <w:r>
        <w:rPr>
          <w:b/>
          <w:bCs/>
          <w:color w:val="395511"/>
        </w:rPr>
        <w:t xml:space="preserve">SUPLENTE: </w:t>
      </w:r>
      <w:r>
        <w:rPr>
          <w:b w:val="false"/>
          <w:bCs w:val="false"/>
          <w:color w:val="395511"/>
        </w:rPr>
        <w:t>Wilma Melo Cavalcante</w:t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  <w:color w:val="395511"/>
        </w:rPr>
      </w:pPr>
      <w:r>
        <w:rPr>
          <w:b w:val="false"/>
          <w:bCs w:val="false"/>
          <w:color w:val="395511"/>
        </w:rPr>
      </w:r>
    </w:p>
    <w:p>
      <w:pPr>
        <w:pStyle w:val="Normal"/>
        <w:bidi w:val="0"/>
        <w:spacing w:lineRule="auto" w:line="276"/>
        <w:jc w:val="start"/>
        <w:rPr>
          <w:color w:val="395511"/>
        </w:rPr>
      </w:pPr>
      <w:r>
        <w:rPr>
          <w:b/>
          <w:bCs/>
          <w:color w:val="395511"/>
        </w:rPr>
        <w:t xml:space="preserve">REPRESENTANTES DA SECRETARIA </w:t>
      </w:r>
      <w:r>
        <w:rPr>
          <w:b/>
          <w:bCs/>
          <w:color w:val="395511"/>
        </w:rPr>
        <w:t xml:space="preserve">MUNICIPAL </w:t>
      </w:r>
      <w:r>
        <w:rPr>
          <w:b/>
          <w:bCs/>
          <w:color w:val="395511"/>
        </w:rPr>
        <w:t xml:space="preserve">DE INFRAESTRUTURA </w:t>
      </w:r>
      <w:r>
        <w:rPr>
          <w:b/>
          <w:bCs/>
          <w:color w:val="395511"/>
        </w:rPr>
        <w:t>E SERVIÇOS PÚBLICOS</w:t>
      </w:r>
    </w:p>
    <w:p>
      <w:pPr>
        <w:pStyle w:val="Normal"/>
        <w:bidi w:val="0"/>
        <w:spacing w:lineRule="auto" w:line="276"/>
        <w:jc w:val="start"/>
        <w:rPr>
          <w:color w:val="395511"/>
        </w:rPr>
      </w:pPr>
      <w:r>
        <w:rPr>
          <w:b/>
          <w:bCs/>
          <w:color w:val="395511"/>
        </w:rPr>
        <w:t xml:space="preserve">TITULAR: </w:t>
      </w:r>
      <w:r>
        <w:rPr>
          <w:b w:val="false"/>
          <w:bCs w:val="false"/>
          <w:color w:val="395511"/>
        </w:rPr>
        <w:t xml:space="preserve"> Daiane Ferreira Cavalcante</w:t>
      </w:r>
    </w:p>
    <w:p>
      <w:pPr>
        <w:pStyle w:val="Normal"/>
        <w:bidi w:val="0"/>
        <w:spacing w:lineRule="auto" w:line="276"/>
        <w:jc w:val="start"/>
        <w:rPr>
          <w:color w:val="395511"/>
        </w:rPr>
      </w:pPr>
      <w:r>
        <w:rPr>
          <w:b/>
          <w:bCs/>
          <w:color w:val="395511"/>
        </w:rPr>
        <w:t xml:space="preserve">SUPLENTE: </w:t>
      </w:r>
      <w:r>
        <w:rPr>
          <w:b w:val="false"/>
          <w:bCs w:val="false"/>
          <w:color w:val="395511"/>
        </w:rPr>
        <w:t>Amanda Rodrigues de Souza</w:t>
      </w:r>
    </w:p>
    <w:p>
      <w:pPr>
        <w:pStyle w:val="Normal"/>
        <w:bidi w:val="0"/>
        <w:spacing w:lineRule="auto" w:line="360"/>
        <w:jc w:val="start"/>
        <w:rPr>
          <w:b/>
          <w:bCs/>
          <w:color w:val="395511"/>
        </w:rPr>
      </w:pPr>
      <w:r>
        <w:rPr>
          <w:b/>
          <w:bCs/>
          <w:color w:val="395511"/>
        </w:rPr>
      </w:r>
    </w:p>
    <w:p>
      <w:pPr>
        <w:pStyle w:val="Normal"/>
        <w:bidi w:val="0"/>
        <w:spacing w:lineRule="auto" w:line="360"/>
        <w:jc w:val="center"/>
        <w:rPr>
          <w:color w:val="395511"/>
        </w:rPr>
      </w:pPr>
      <w:r>
        <w:rPr>
          <w:b/>
          <w:bCs/>
          <w:color w:val="395511"/>
          <w:u w:val="single"/>
        </w:rPr>
        <w:t>NÃO GOVERNAMENTAIS</w:t>
      </w:r>
    </w:p>
    <w:p>
      <w:pPr>
        <w:pStyle w:val="Normal"/>
        <w:bidi w:val="0"/>
        <w:spacing w:lineRule="auto" w:line="276"/>
        <w:jc w:val="start"/>
        <w:rPr>
          <w:color w:val="395511"/>
        </w:rPr>
      </w:pPr>
      <w:r>
        <w:rPr>
          <w:b/>
          <w:bCs/>
          <w:color w:val="395511"/>
        </w:rPr>
        <w:t xml:space="preserve">REPRESENTANTES DA ASSOCIAÇÃO PESTALOZZI </w:t>
      </w:r>
    </w:p>
    <w:p>
      <w:pPr>
        <w:pStyle w:val="Normal"/>
        <w:bidi w:val="0"/>
        <w:spacing w:lineRule="auto" w:line="276"/>
        <w:jc w:val="start"/>
        <w:rPr>
          <w:color w:val="395511"/>
        </w:rPr>
      </w:pPr>
      <w:r>
        <w:rPr>
          <w:b/>
          <w:bCs/>
          <w:color w:val="395511"/>
        </w:rPr>
        <w:t xml:space="preserve">TITULAR: </w:t>
      </w:r>
      <w:r>
        <w:rPr>
          <w:b w:val="false"/>
          <w:bCs w:val="false"/>
          <w:color w:val="395511"/>
        </w:rPr>
        <w:t>Dayse Helena Soares Melo</w:t>
      </w:r>
    </w:p>
    <w:p>
      <w:pPr>
        <w:pStyle w:val="Normal"/>
        <w:bidi w:val="0"/>
        <w:spacing w:lineRule="auto" w:line="276"/>
        <w:jc w:val="start"/>
        <w:rPr>
          <w:color w:val="395511"/>
        </w:rPr>
      </w:pPr>
      <w:r>
        <w:rPr>
          <w:b/>
          <w:bCs/>
          <w:color w:val="395511"/>
        </w:rPr>
        <w:t xml:space="preserve">SUPLENTE: </w:t>
      </w:r>
      <w:r>
        <w:rPr>
          <w:b w:val="false"/>
          <w:bCs w:val="false"/>
          <w:color w:val="395511"/>
        </w:rPr>
        <w:t>Rosilda Soares Teixeira Madureira</w:t>
      </w:r>
    </w:p>
    <w:p>
      <w:pPr>
        <w:pStyle w:val="Normal"/>
        <w:bidi w:val="0"/>
        <w:spacing w:lineRule="auto" w:line="360"/>
        <w:jc w:val="start"/>
        <w:rPr>
          <w:b/>
          <w:bCs/>
          <w:color w:val="395511"/>
        </w:rPr>
      </w:pPr>
      <w:r>
        <w:rPr>
          <w:b/>
          <w:bCs/>
          <w:color w:val="395511"/>
        </w:rPr>
      </w:r>
    </w:p>
    <w:p>
      <w:pPr>
        <w:pStyle w:val="Normal"/>
        <w:bidi w:val="0"/>
        <w:spacing w:lineRule="auto" w:line="276"/>
        <w:jc w:val="start"/>
        <w:rPr>
          <w:color w:val="395511"/>
        </w:rPr>
      </w:pPr>
      <w:r>
        <w:rPr>
          <w:b/>
          <w:bCs/>
          <w:color w:val="395511"/>
        </w:rPr>
        <w:t xml:space="preserve">REPRESENTANTES DA ASSOCIAÇÃO DOS AMIGOS DE JESUS </w:t>
      </w:r>
    </w:p>
    <w:p>
      <w:pPr>
        <w:pStyle w:val="Normal"/>
        <w:bidi w:val="0"/>
        <w:spacing w:lineRule="auto" w:line="276"/>
        <w:jc w:val="start"/>
        <w:rPr>
          <w:color w:val="395511"/>
        </w:rPr>
      </w:pPr>
      <w:r>
        <w:rPr>
          <w:b/>
          <w:bCs/>
          <w:color w:val="395511"/>
        </w:rPr>
        <w:t xml:space="preserve">TITULAR: </w:t>
      </w:r>
      <w:r>
        <w:rPr>
          <w:b w:val="false"/>
          <w:bCs w:val="false"/>
          <w:color w:val="395511"/>
        </w:rPr>
        <w:t>Francisca Estevânia Ferreira</w:t>
      </w:r>
    </w:p>
    <w:p>
      <w:pPr>
        <w:pStyle w:val="Normal"/>
        <w:bidi w:val="0"/>
        <w:spacing w:lineRule="auto" w:line="276"/>
        <w:jc w:val="start"/>
        <w:rPr>
          <w:color w:val="395511"/>
        </w:rPr>
      </w:pPr>
      <w:r>
        <w:rPr>
          <w:b/>
          <w:bCs/>
          <w:color w:val="395511"/>
        </w:rPr>
        <w:t xml:space="preserve">SUPLENTE: </w:t>
      </w:r>
      <w:r>
        <w:rPr>
          <w:b w:val="false"/>
          <w:bCs w:val="false"/>
          <w:color w:val="395511"/>
        </w:rPr>
        <w:t>Antônio dos Santos Alves Barbosa</w:t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  <w:color w:val="395511"/>
        </w:rPr>
      </w:pPr>
      <w:r>
        <w:rPr>
          <w:b w:val="false"/>
          <w:bCs w:val="false"/>
          <w:color w:val="395511"/>
        </w:rPr>
      </w:r>
    </w:p>
    <w:p>
      <w:pPr>
        <w:pStyle w:val="Normal"/>
        <w:bidi w:val="0"/>
        <w:spacing w:lineRule="auto" w:line="276"/>
        <w:jc w:val="start"/>
        <w:rPr>
          <w:color w:val="395511"/>
        </w:rPr>
      </w:pPr>
      <w:r>
        <w:rPr>
          <w:b/>
          <w:bCs/>
          <w:color w:val="395511"/>
        </w:rPr>
        <w:t xml:space="preserve">REPRESENTANTES DO SINE-IDT </w:t>
      </w:r>
    </w:p>
    <w:p>
      <w:pPr>
        <w:pStyle w:val="Normal"/>
        <w:bidi w:val="0"/>
        <w:spacing w:lineRule="auto" w:line="276"/>
        <w:jc w:val="start"/>
        <w:rPr>
          <w:color w:val="395511"/>
        </w:rPr>
      </w:pPr>
      <w:r>
        <w:rPr>
          <w:b/>
          <w:bCs/>
          <w:color w:val="395511"/>
        </w:rPr>
        <w:t xml:space="preserve">TITULAR:  </w:t>
      </w:r>
      <w:r>
        <w:rPr>
          <w:b w:val="false"/>
          <w:bCs w:val="false"/>
          <w:color w:val="395511"/>
        </w:rPr>
        <w:t>Antônio Carlos Alves dos Santos</w:t>
      </w:r>
      <w:r>
        <w:rPr>
          <w:b/>
          <w:bCs/>
          <w:color w:val="395511"/>
        </w:rPr>
        <w:t xml:space="preserve"> </w:t>
      </w:r>
    </w:p>
    <w:p>
      <w:pPr>
        <w:pStyle w:val="Normal"/>
        <w:bidi w:val="0"/>
        <w:spacing w:lineRule="auto" w:line="276"/>
        <w:jc w:val="start"/>
        <w:rPr>
          <w:color w:val="395511"/>
        </w:rPr>
      </w:pPr>
      <w:r>
        <w:rPr>
          <w:b/>
          <w:bCs/>
          <w:color w:val="395511"/>
        </w:rPr>
        <w:t xml:space="preserve">SUPLENTE: </w:t>
      </w:r>
      <w:r>
        <w:rPr>
          <w:b w:val="false"/>
          <w:bCs w:val="false"/>
          <w:color w:val="395511"/>
        </w:rPr>
        <w:t>Antônia Ferreira Paulino</w:t>
      </w:r>
    </w:p>
    <w:p>
      <w:pPr>
        <w:pStyle w:val="Normal"/>
        <w:bidi w:val="0"/>
        <w:spacing w:lineRule="auto" w:line="360"/>
        <w:jc w:val="start"/>
        <w:rPr>
          <w:b/>
          <w:bCs/>
          <w:color w:val="395511"/>
        </w:rPr>
      </w:pPr>
      <w:r>
        <w:rPr>
          <w:b/>
          <w:bCs/>
          <w:color w:val="395511"/>
        </w:rPr>
      </w:r>
    </w:p>
    <w:p>
      <w:pPr>
        <w:pStyle w:val="Normal"/>
        <w:bidi w:val="0"/>
        <w:spacing w:lineRule="auto" w:line="276"/>
        <w:jc w:val="start"/>
        <w:rPr>
          <w:color w:val="395511"/>
        </w:rPr>
      </w:pPr>
      <w:r>
        <w:rPr>
          <w:b/>
          <w:bCs/>
          <w:color w:val="395511"/>
        </w:rPr>
        <w:t>REPRESENTANTES DA APENEC – ASS. DAS PESSOAS COM NECESSIDADES ESPECIAIS DE CRATEÚS</w:t>
      </w:r>
    </w:p>
    <w:p>
      <w:pPr>
        <w:pStyle w:val="Normal"/>
        <w:bidi w:val="0"/>
        <w:spacing w:lineRule="auto" w:line="276"/>
        <w:jc w:val="start"/>
        <w:rPr>
          <w:color w:val="395511"/>
        </w:rPr>
      </w:pPr>
      <w:r>
        <w:rPr>
          <w:b/>
          <w:bCs/>
          <w:color w:val="395511"/>
        </w:rPr>
        <w:t xml:space="preserve">TITULAR: </w:t>
      </w:r>
      <w:r>
        <w:rPr>
          <w:b w:val="false"/>
          <w:bCs w:val="false"/>
          <w:color w:val="395511"/>
        </w:rPr>
        <w:t xml:space="preserve"> Maria do Socorro Prudêncio de Sousa</w:t>
      </w:r>
    </w:p>
    <w:p>
      <w:pPr>
        <w:pStyle w:val="Normal"/>
        <w:bidi w:val="0"/>
        <w:spacing w:lineRule="auto" w:line="276"/>
        <w:jc w:val="start"/>
        <w:rPr>
          <w:color w:val="395511"/>
        </w:rPr>
      </w:pPr>
      <w:r>
        <w:rPr>
          <w:b/>
          <w:bCs/>
          <w:color w:val="395511"/>
        </w:rPr>
        <w:t xml:space="preserve">SUPLENTE: </w:t>
      </w:r>
      <w:r>
        <w:rPr>
          <w:b w:val="false"/>
          <w:bCs w:val="false"/>
          <w:color w:val="395511"/>
        </w:rPr>
        <w:t>Maria Sílvia dos Santos Gomes Torres</w:t>
      </w:r>
    </w:p>
    <w:p>
      <w:pPr>
        <w:pStyle w:val="Normal"/>
        <w:bidi w:val="0"/>
        <w:spacing w:lineRule="auto" w:line="276"/>
        <w:jc w:val="start"/>
        <w:rPr>
          <w:b/>
          <w:bCs/>
          <w:color w:val="395511"/>
        </w:rPr>
      </w:pPr>
      <w:r>
        <w:rPr>
          <w:b/>
          <w:bCs/>
          <w:color w:val="395511"/>
        </w:rPr>
      </w:r>
    </w:p>
    <w:p>
      <w:pPr>
        <w:pStyle w:val="Normal"/>
        <w:bidi w:val="0"/>
        <w:spacing w:lineRule="auto" w:line="360"/>
        <w:jc w:val="start"/>
        <w:rPr>
          <w:b/>
          <w:bCs/>
          <w:color w:val="395511"/>
        </w:rPr>
      </w:pPr>
      <w:r>
        <w:rPr>
          <w:b/>
          <w:bCs/>
          <w:color w:val="395511"/>
        </w:rPr>
      </w:r>
    </w:p>
    <w:p>
      <w:pPr>
        <w:pStyle w:val="Normal"/>
        <w:bidi w:val="0"/>
        <w:spacing w:lineRule="auto" w:line="360"/>
        <w:jc w:val="start"/>
        <w:rPr>
          <w:color w:val="395511"/>
        </w:rPr>
      </w:pPr>
      <w:r>
        <w:rPr>
          <w:b/>
          <w:bCs/>
          <w:color w:val="395511"/>
        </w:rPr>
        <w:t xml:space="preserve">Art. 2º </w:t>
      </w:r>
      <w:r>
        <w:rPr>
          <w:b w:val="false"/>
          <w:bCs w:val="false"/>
          <w:color w:val="395511"/>
        </w:rPr>
        <w:t>– Esta Portaria entrará em vigor na data de sua publicação, revogadas as disposições em contrário.</w:t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  <w:color w:val="395511"/>
        </w:rPr>
      </w:pPr>
      <w:r>
        <w:rPr>
          <w:b w:val="false"/>
          <w:bCs w:val="false"/>
          <w:color w:val="395511"/>
        </w:rPr>
      </w:r>
    </w:p>
    <w:p>
      <w:pPr>
        <w:pStyle w:val="Normal"/>
        <w:bidi w:val="0"/>
        <w:spacing w:lineRule="auto" w:line="360"/>
        <w:jc w:val="start"/>
        <w:rPr>
          <w:color w:val="395511"/>
        </w:rPr>
      </w:pPr>
      <w:r>
        <w:rPr>
          <w:b/>
          <w:bCs/>
          <w:color w:val="395511"/>
        </w:rPr>
        <w:t>PAÇO DO GOVERNO MUNICIPAL  DE CRATEÚS, ESTADO DO CEARÁ</w:t>
      </w:r>
      <w:r>
        <w:rPr>
          <w:b w:val="false"/>
          <w:bCs w:val="false"/>
          <w:color w:val="395511"/>
        </w:rPr>
        <w:t>, aos ____ do mês de dezembro de 2025.</w:t>
      </w:r>
    </w:p>
    <w:p>
      <w:pPr>
        <w:pStyle w:val="Normal"/>
        <w:bidi w:val="0"/>
        <w:spacing w:lineRule="auto" w:line="360"/>
        <w:jc w:val="start"/>
        <w:rPr>
          <w:color w:val="395511"/>
        </w:rPr>
      </w:pPr>
      <w:r>
        <w:rPr>
          <w:color w:val="395511"/>
        </w:rPr>
      </w:r>
    </w:p>
    <w:p>
      <w:pPr>
        <w:pStyle w:val="Normal"/>
        <w:bidi w:val="0"/>
        <w:spacing w:lineRule="auto" w:line="360"/>
        <w:jc w:val="start"/>
        <w:rPr>
          <w:color w:val="395511"/>
        </w:rPr>
      </w:pPr>
      <w:r>
        <w:rPr>
          <w:color w:val="395511"/>
        </w:rPr>
      </w:r>
    </w:p>
    <w:p>
      <w:pPr>
        <w:pStyle w:val="Normal"/>
        <w:bidi w:val="0"/>
        <w:spacing w:lineRule="auto" w:line="360"/>
        <w:jc w:val="start"/>
        <w:rPr>
          <w:color w:val="395511"/>
        </w:rPr>
      </w:pPr>
      <w:r>
        <w:rPr>
          <w:color w:val="395511"/>
        </w:rPr>
      </w:r>
    </w:p>
    <w:p>
      <w:pPr>
        <w:pStyle w:val="Normal"/>
        <w:bidi w:val="0"/>
        <w:spacing w:lineRule="auto" w:line="360"/>
        <w:jc w:val="start"/>
        <w:rPr>
          <w:color w:val="395511"/>
        </w:rPr>
      </w:pPr>
      <w:r>
        <w:rPr>
          <w:color w:val="395511"/>
        </w:rPr>
      </w:r>
    </w:p>
    <w:p>
      <w:pPr>
        <w:pStyle w:val="Normal"/>
        <w:bidi w:val="0"/>
        <w:spacing w:lineRule="auto" w:line="360"/>
        <w:jc w:val="start"/>
        <w:rPr>
          <w:color w:val="395511"/>
        </w:rPr>
      </w:pPr>
      <w:r>
        <w:rPr>
          <w:color w:val="395511"/>
        </w:rPr>
      </w:r>
    </w:p>
    <w:p>
      <w:pPr>
        <w:pStyle w:val="Normal"/>
        <w:bidi w:val="0"/>
        <w:spacing w:lineRule="auto" w:line="360"/>
        <w:jc w:val="start"/>
        <w:rPr>
          <w:color w:val="395511"/>
        </w:rPr>
      </w:pPr>
      <w:r>
        <w:rPr>
          <w:color w:val="395511"/>
        </w:rPr>
      </w:r>
    </w:p>
    <w:p>
      <w:pPr>
        <w:pStyle w:val="Normal"/>
        <w:bidi w:val="0"/>
        <w:spacing w:lineRule="auto" w:line="360"/>
        <w:jc w:val="start"/>
        <w:rPr>
          <w:color w:val="395511"/>
        </w:rPr>
      </w:pPr>
      <w:r>
        <w:rPr>
          <w:color w:val="395511"/>
        </w:rPr>
      </w:r>
    </w:p>
    <w:p>
      <w:pPr>
        <w:pStyle w:val="Normal"/>
        <w:bidi w:val="0"/>
        <w:spacing w:lineRule="auto" w:line="360"/>
        <w:jc w:val="start"/>
        <w:rPr>
          <w:color w:val="395511"/>
        </w:rPr>
      </w:pPr>
      <w:r>
        <w:rPr>
          <w:color w:val="395511"/>
        </w:rPr>
      </w:r>
    </w:p>
    <w:p>
      <w:pPr>
        <w:pStyle w:val="Normal"/>
        <w:bidi w:val="0"/>
        <w:spacing w:lineRule="auto" w:line="360"/>
        <w:jc w:val="start"/>
        <w:rPr>
          <w:color w:val="395511"/>
        </w:rPr>
      </w:pPr>
      <w:r>
        <w:rPr>
          <w:color w:val="395511"/>
        </w:rPr>
      </w:r>
    </w:p>
    <w:p>
      <w:pPr>
        <w:pStyle w:val="Normal"/>
        <w:bidi w:val="0"/>
        <w:spacing w:lineRule="auto" w:line="360"/>
        <w:jc w:val="start"/>
        <w:rPr>
          <w:color w:val="395511"/>
        </w:rPr>
      </w:pPr>
      <w:r>
        <w:rPr>
          <w:color w:val="395511"/>
        </w:rPr>
      </w:r>
    </w:p>
    <w:p>
      <w:pPr>
        <w:pStyle w:val="Normal"/>
        <w:bidi w:val="0"/>
        <w:spacing w:lineRule="auto" w:line="360"/>
        <w:jc w:val="start"/>
        <w:rPr>
          <w:color w:val="395511"/>
        </w:rPr>
      </w:pPr>
      <w:r>
        <w:rPr>
          <w:color w:val="395511"/>
        </w:rPr>
      </w:r>
    </w:p>
    <w:p>
      <w:pPr>
        <w:pStyle w:val="Normal"/>
        <w:bidi w:val="0"/>
        <w:spacing w:lineRule="auto" w:line="360"/>
        <w:jc w:val="start"/>
        <w:rPr>
          <w:color w:val="395511"/>
        </w:rPr>
      </w:pPr>
      <w:r>
        <w:rPr>
          <w:color w:val="395511"/>
        </w:rPr>
      </w:r>
    </w:p>
    <w:p>
      <w:pPr>
        <w:pStyle w:val="Normal"/>
        <w:bidi w:val="0"/>
        <w:spacing w:lineRule="auto" w:line="360"/>
        <w:jc w:val="start"/>
        <w:rPr>
          <w:color w:val="395511"/>
        </w:rPr>
      </w:pPr>
      <w:r>
        <w:rPr>
          <w:color w:val="395511"/>
        </w:rPr>
      </w:r>
    </w:p>
    <w:p>
      <w:pPr>
        <w:pStyle w:val="Normal"/>
        <w:bidi w:val="0"/>
        <w:spacing w:lineRule="auto" w:line="360"/>
        <w:jc w:val="start"/>
        <w:rPr>
          <w:color w:val="395511"/>
        </w:rPr>
      </w:pPr>
      <w:r>
        <w:rPr>
          <w:color w:val="395511"/>
        </w:rPr>
      </w:r>
    </w:p>
    <w:p>
      <w:pPr>
        <w:pStyle w:val="Normal"/>
        <w:bidi w:val="0"/>
        <w:spacing w:lineRule="auto" w:line="360"/>
        <w:jc w:val="start"/>
        <w:rPr>
          <w:color w:val="395511"/>
        </w:rPr>
      </w:pPr>
      <w:r>
        <w:rPr>
          <w:color w:val="395511"/>
        </w:rPr>
      </w:r>
    </w:p>
    <w:p>
      <w:pPr>
        <w:pStyle w:val="Normal"/>
        <w:bidi w:val="0"/>
        <w:spacing w:lineRule="auto" w:line="360"/>
        <w:jc w:val="start"/>
        <w:rPr>
          <w:color w:val="395511"/>
        </w:rPr>
      </w:pPr>
      <w:r>
        <w:rPr>
          <w:color w:val="395511"/>
        </w:rPr>
      </w:r>
    </w:p>
    <w:p>
      <w:pPr>
        <w:pStyle w:val="Normal"/>
        <w:bidi w:val="0"/>
        <w:spacing w:lineRule="auto" w:line="360"/>
        <w:jc w:val="start"/>
        <w:rPr>
          <w:color w:val="395511"/>
        </w:rPr>
      </w:pPr>
      <w:r>
        <w:rPr>
          <w:color w:val="395511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194</TotalTime>
  <Application>LibreOffice/7.6.0.3$Windows_X86_64 LibreOffice_project/69edd8b8ebc41d00b4de3915dc82f8f0fc3b6265</Application>
  <AppVersion>15.0000</AppVersion>
  <Pages>2</Pages>
  <Words>228</Words>
  <Characters>1403</Characters>
  <CharactersWithSpaces>1618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2024-07-09T09:08:21Z</dcterms:created>
  <dc:creator/>
  <dc:description/>
  <dc:language>pt-BR</dc:language>
  <cp:lastModifiedBy/>
  <cp:lastPrinted>2025-12-15T09:21:11Z</cp:lastPrinted>
  <dcterms:modified xsi:type="dcterms:W3CDTF">2025-12-15T09:45:45Z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